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1FDE" w14:textId="77777777" w:rsidR="005F5121" w:rsidRDefault="00AC696B" w:rsidP="00E31EFB">
      <w:pPr>
        <w:jc w:val="center"/>
        <w:rPr>
          <w:rFonts w:ascii="Arial" w:hAnsi="Arial" w:cs="Arial"/>
          <w:b/>
          <w:bCs/>
          <w:color w:val="242424"/>
          <w:sz w:val="24"/>
          <w:szCs w:val="24"/>
          <w:shd w:val="clear" w:color="auto" w:fill="FFFFFF"/>
        </w:rPr>
      </w:pPr>
      <w:r w:rsidRPr="00AE3FCC">
        <w:rPr>
          <w:rFonts w:ascii="Arial" w:hAnsi="Arial" w:cs="Arial"/>
          <w:b/>
          <w:noProof/>
          <w:color w:val="242424"/>
          <w:sz w:val="24"/>
          <w:szCs w:val="24"/>
          <w:shd w:val="clear" w:color="auto" w:fill="FFFFFF"/>
        </w:rPr>
        <w:drawing>
          <wp:inline distT="0" distB="0" distL="0" distR="0" wp14:anchorId="73F51FEE" wp14:editId="73F51FEF">
            <wp:extent cx="6353175" cy="1533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23111" r="186" b="21767"/>
                    <a:stretch>
                      <a:fillRect/>
                    </a:stretch>
                  </pic:blipFill>
                  <pic:spPr bwMode="auto">
                    <a:xfrm>
                      <a:off x="0" y="0"/>
                      <a:ext cx="6353175" cy="1533525"/>
                    </a:xfrm>
                    <a:prstGeom prst="rect">
                      <a:avLst/>
                    </a:prstGeom>
                    <a:noFill/>
                    <a:ln>
                      <a:noFill/>
                    </a:ln>
                  </pic:spPr>
                </pic:pic>
              </a:graphicData>
            </a:graphic>
          </wp:inline>
        </w:drawing>
      </w:r>
    </w:p>
    <w:p w14:paraId="73F51FDF" w14:textId="77777777" w:rsidR="005F5121" w:rsidRDefault="005F5121" w:rsidP="00B86F6D">
      <w:pPr>
        <w:rPr>
          <w:rFonts w:ascii="Arial" w:hAnsi="Arial" w:cs="Arial"/>
          <w:b/>
          <w:bCs/>
          <w:color w:val="242424"/>
          <w:sz w:val="16"/>
          <w:szCs w:val="16"/>
          <w:shd w:val="clear" w:color="auto" w:fill="FFFFFF"/>
        </w:rPr>
      </w:pPr>
    </w:p>
    <w:p w14:paraId="73F51FE0" w14:textId="77777777" w:rsidR="005F5121" w:rsidRDefault="008C196A" w:rsidP="00AE4A3A">
      <w:pPr>
        <w:jc w:val="center"/>
        <w:rPr>
          <w:rFonts w:ascii="Arial" w:hAnsi="Arial" w:cs="Arial"/>
          <w:b/>
          <w:bCs/>
          <w:color w:val="242424"/>
          <w:sz w:val="28"/>
          <w:szCs w:val="28"/>
          <w:shd w:val="clear" w:color="auto" w:fill="FFFFFF"/>
        </w:rPr>
      </w:pPr>
      <w:r>
        <w:rPr>
          <w:rFonts w:ascii="Arial" w:hAnsi="Arial" w:cs="Arial"/>
          <w:b/>
          <w:bCs/>
          <w:color w:val="242424"/>
          <w:sz w:val="28"/>
          <w:szCs w:val="28"/>
          <w:shd w:val="clear" w:color="auto" w:fill="FFFFFF"/>
        </w:rPr>
        <w:t>Cakes and Cozy Mysteries: A Sweet Combination</w:t>
      </w:r>
    </w:p>
    <w:p w14:paraId="73F51FE1" w14:textId="77777777" w:rsidR="005F5121" w:rsidRPr="00AE4A3A" w:rsidRDefault="005F5121" w:rsidP="00AE4A3A">
      <w:pPr>
        <w:rPr>
          <w:rFonts w:ascii="Arial" w:hAnsi="Arial" w:cs="Arial"/>
          <w:b/>
          <w:bCs/>
          <w:color w:val="242424"/>
          <w:sz w:val="28"/>
          <w:szCs w:val="28"/>
          <w:shd w:val="clear" w:color="auto" w:fill="FFFFFF"/>
        </w:rPr>
      </w:pPr>
      <w:r w:rsidRPr="00B91BF0">
        <w:rPr>
          <w:rFonts w:ascii="Arial" w:hAnsi="Arial" w:cs="Arial"/>
          <w:i/>
          <w:iCs/>
          <w:color w:val="242424"/>
          <w:sz w:val="20"/>
          <w:szCs w:val="20"/>
          <w:shd w:val="clear" w:color="auto" w:fill="FFFFFF"/>
        </w:rPr>
        <w:t>Friends of the Edgewater Library prepared this list of just some of the resources available through the Chicago Public Library (chipublib.org). The Edgewater Branch of the Chicago Public Library is located at 6000 N. Broadway.</w:t>
      </w:r>
    </w:p>
    <w:p w14:paraId="73F51FE2" w14:textId="77777777" w:rsidR="009447AC" w:rsidRPr="00C95742" w:rsidRDefault="009447AC">
      <w:pPr>
        <w:rPr>
          <w:rFonts w:cs="Arial"/>
          <w:iCs/>
          <w:color w:val="242424"/>
          <w:sz w:val="24"/>
          <w:szCs w:val="24"/>
          <w:shd w:val="clear" w:color="auto" w:fill="FFFFFF"/>
        </w:rPr>
      </w:pPr>
      <w:r>
        <w:rPr>
          <w:rFonts w:cs="Arial"/>
          <w:b/>
          <w:iCs/>
          <w:color w:val="242424"/>
          <w:sz w:val="24"/>
          <w:szCs w:val="24"/>
          <w:shd w:val="clear" w:color="auto" w:fill="FFFFFF"/>
        </w:rPr>
        <w:t xml:space="preserve">Austrian </w:t>
      </w:r>
      <w:r w:rsidR="00C95742">
        <w:rPr>
          <w:rFonts w:cs="Arial"/>
          <w:b/>
          <w:iCs/>
          <w:color w:val="242424"/>
          <w:sz w:val="24"/>
          <w:szCs w:val="24"/>
          <w:shd w:val="clear" w:color="auto" w:fill="FFFFFF"/>
        </w:rPr>
        <w:t xml:space="preserve">Desserts: Over 400 Cakes, Pastries, Strudels, Tortes and Candies by Toni </w:t>
      </w:r>
      <w:proofErr w:type="spellStart"/>
      <w:r w:rsidR="00C95742">
        <w:rPr>
          <w:rFonts w:cs="Arial"/>
          <w:b/>
          <w:iCs/>
          <w:color w:val="242424"/>
          <w:sz w:val="24"/>
          <w:szCs w:val="24"/>
          <w:shd w:val="clear" w:color="auto" w:fill="FFFFFF"/>
        </w:rPr>
        <w:t>Mörwald</w:t>
      </w:r>
      <w:proofErr w:type="spellEnd"/>
      <w:r w:rsidR="00C95742">
        <w:rPr>
          <w:rFonts w:cs="Arial"/>
          <w:b/>
          <w:iCs/>
          <w:color w:val="242424"/>
          <w:sz w:val="24"/>
          <w:szCs w:val="24"/>
          <w:shd w:val="clear" w:color="auto" w:fill="FFFFFF"/>
        </w:rPr>
        <w:t xml:space="preserve"> and Christoph Wagner – </w:t>
      </w:r>
      <w:r w:rsidR="00495066">
        <w:rPr>
          <w:rFonts w:cs="Arial"/>
          <w:iCs/>
          <w:color w:val="242424"/>
          <w:sz w:val="24"/>
          <w:szCs w:val="24"/>
          <w:shd w:val="clear" w:color="auto" w:fill="FFFFFF"/>
        </w:rPr>
        <w:t>E</w:t>
      </w:r>
      <w:r w:rsidR="00C95742">
        <w:rPr>
          <w:rFonts w:cs="Arial"/>
          <w:iCs/>
          <w:color w:val="242424"/>
          <w:sz w:val="24"/>
          <w:szCs w:val="24"/>
          <w:shd w:val="clear" w:color="auto" w:fill="FFFFFF"/>
        </w:rPr>
        <w:t xml:space="preserve">asy-to-understand instructions on how to make Old World dishes such as </w:t>
      </w:r>
      <w:proofErr w:type="spellStart"/>
      <w:r w:rsidR="00C95742">
        <w:rPr>
          <w:rFonts w:cs="Arial"/>
          <w:iCs/>
          <w:color w:val="242424"/>
          <w:sz w:val="24"/>
          <w:szCs w:val="24"/>
          <w:shd w:val="clear" w:color="auto" w:fill="FFFFFF"/>
        </w:rPr>
        <w:t>Linzertorte</w:t>
      </w:r>
      <w:proofErr w:type="spellEnd"/>
      <w:r w:rsidR="00C95742">
        <w:rPr>
          <w:rFonts w:cs="Arial"/>
          <w:iCs/>
          <w:color w:val="242424"/>
          <w:sz w:val="24"/>
          <w:szCs w:val="24"/>
          <w:shd w:val="clear" w:color="auto" w:fill="FFFFFF"/>
        </w:rPr>
        <w:t xml:space="preserve"> and </w:t>
      </w:r>
      <w:proofErr w:type="spellStart"/>
      <w:r w:rsidR="00C95742">
        <w:rPr>
          <w:rFonts w:cs="Arial"/>
          <w:iCs/>
          <w:color w:val="242424"/>
          <w:sz w:val="24"/>
          <w:szCs w:val="24"/>
          <w:shd w:val="clear" w:color="auto" w:fill="FFFFFF"/>
        </w:rPr>
        <w:t>Apfelstrudel</w:t>
      </w:r>
      <w:proofErr w:type="spellEnd"/>
      <w:r w:rsidR="00C95742">
        <w:rPr>
          <w:rFonts w:cs="Arial"/>
          <w:iCs/>
          <w:color w:val="242424"/>
          <w:sz w:val="24"/>
          <w:szCs w:val="24"/>
          <w:shd w:val="clear" w:color="auto" w:fill="FFFFFF"/>
        </w:rPr>
        <w:t xml:space="preserve"> as well as contemporary and diet-conscious recipes.</w:t>
      </w:r>
    </w:p>
    <w:p w14:paraId="73F51FE3" w14:textId="77777777" w:rsidR="00CB571E" w:rsidRPr="002B17CE" w:rsidRDefault="00CB571E">
      <w:pPr>
        <w:rPr>
          <w:rFonts w:cs="Arial"/>
          <w:iCs/>
          <w:color w:val="242424"/>
          <w:sz w:val="24"/>
          <w:szCs w:val="24"/>
          <w:shd w:val="clear" w:color="auto" w:fill="FFFFFF"/>
        </w:rPr>
      </w:pPr>
      <w:r>
        <w:rPr>
          <w:rFonts w:cs="Arial"/>
          <w:b/>
          <w:iCs/>
          <w:color w:val="242424"/>
          <w:sz w:val="24"/>
          <w:szCs w:val="24"/>
          <w:shd w:val="clear" w:color="auto" w:fill="FFFFFF"/>
        </w:rPr>
        <w:t>Cook’s Illustrated Baking Book</w:t>
      </w:r>
      <w:r w:rsidR="002B17CE">
        <w:rPr>
          <w:rFonts w:cs="Arial"/>
          <w:b/>
          <w:iCs/>
          <w:color w:val="242424"/>
          <w:sz w:val="24"/>
          <w:szCs w:val="24"/>
          <w:shd w:val="clear" w:color="auto" w:fill="FFFFFF"/>
        </w:rPr>
        <w:t xml:space="preserve">: Baking Demystified With 450 Foolproof Recipes </w:t>
      </w:r>
      <w:r w:rsidR="00495066">
        <w:rPr>
          <w:rFonts w:cs="Arial"/>
          <w:b/>
          <w:iCs/>
          <w:color w:val="242424"/>
          <w:sz w:val="24"/>
          <w:szCs w:val="24"/>
          <w:shd w:val="clear" w:color="auto" w:fill="FFFFFF"/>
        </w:rPr>
        <w:t>f</w:t>
      </w:r>
      <w:r w:rsidR="002B17CE">
        <w:rPr>
          <w:rFonts w:cs="Arial"/>
          <w:b/>
          <w:iCs/>
          <w:color w:val="242424"/>
          <w:sz w:val="24"/>
          <w:szCs w:val="24"/>
          <w:shd w:val="clear" w:color="auto" w:fill="FFFFFF"/>
        </w:rPr>
        <w:t>rom America’s Most Trusted Magazine</w:t>
      </w:r>
      <w:r>
        <w:rPr>
          <w:rFonts w:cs="Arial"/>
          <w:b/>
          <w:iCs/>
          <w:color w:val="242424"/>
          <w:sz w:val="24"/>
          <w:szCs w:val="24"/>
          <w:shd w:val="clear" w:color="auto" w:fill="FFFFFF"/>
        </w:rPr>
        <w:t xml:space="preserve"> (available at Edgewater Library)</w:t>
      </w:r>
      <w:r w:rsidR="002B17CE">
        <w:rPr>
          <w:rFonts w:cs="Arial"/>
          <w:b/>
          <w:iCs/>
          <w:color w:val="242424"/>
          <w:sz w:val="24"/>
          <w:szCs w:val="24"/>
          <w:shd w:val="clear" w:color="auto" w:fill="FFFFFF"/>
        </w:rPr>
        <w:t xml:space="preserve"> – </w:t>
      </w:r>
      <w:r w:rsidR="00495066">
        <w:rPr>
          <w:rFonts w:cs="Arial"/>
          <w:iCs/>
          <w:color w:val="242424"/>
          <w:sz w:val="24"/>
          <w:szCs w:val="24"/>
          <w:shd w:val="clear" w:color="auto" w:fill="FFFFFF"/>
        </w:rPr>
        <w:t>I</w:t>
      </w:r>
      <w:r w:rsidR="002B17CE" w:rsidRPr="002B17CE">
        <w:rPr>
          <w:rFonts w:cs="Arial"/>
          <w:iCs/>
          <w:color w:val="242424"/>
          <w:sz w:val="24"/>
          <w:szCs w:val="24"/>
          <w:shd w:val="clear" w:color="auto" w:fill="FFFFFF"/>
        </w:rPr>
        <w:t>ncludes</w:t>
      </w:r>
      <w:r w:rsidR="002B17CE">
        <w:rPr>
          <w:rFonts w:cs="Arial"/>
          <w:iCs/>
          <w:color w:val="242424"/>
          <w:sz w:val="24"/>
          <w:szCs w:val="24"/>
          <w:shd w:val="clear" w:color="auto" w:fill="FFFFFF"/>
        </w:rPr>
        <w:t xml:space="preserve"> recipes for bread and pizza in addition to desserts and other</w:t>
      </w:r>
      <w:r w:rsidR="009447AC">
        <w:rPr>
          <w:rFonts w:cs="Arial"/>
          <w:iCs/>
          <w:color w:val="242424"/>
          <w:sz w:val="24"/>
          <w:szCs w:val="24"/>
          <w:shd w:val="clear" w:color="auto" w:fill="FFFFFF"/>
        </w:rPr>
        <w:t xml:space="preserve"> sweets, </w:t>
      </w:r>
      <w:r w:rsidR="002B17CE">
        <w:rPr>
          <w:rFonts w:cs="Arial"/>
          <w:iCs/>
          <w:color w:val="242424"/>
          <w:sz w:val="24"/>
          <w:szCs w:val="24"/>
          <w:shd w:val="clear" w:color="auto" w:fill="FFFFFF"/>
        </w:rPr>
        <w:t>perfected through trial-and-error sessions in America’s Test Kitchen.</w:t>
      </w:r>
    </w:p>
    <w:p w14:paraId="73F51FE4" w14:textId="77777777" w:rsidR="002B17CE" w:rsidRPr="00EA1FBF" w:rsidRDefault="002B17CE" w:rsidP="002B17CE">
      <w:pPr>
        <w:rPr>
          <w:rFonts w:cs="Arial"/>
          <w:iCs/>
          <w:color w:val="242424"/>
          <w:sz w:val="24"/>
          <w:szCs w:val="24"/>
          <w:shd w:val="clear" w:color="auto" w:fill="FFFFFF"/>
        </w:rPr>
      </w:pPr>
      <w:r>
        <w:rPr>
          <w:rFonts w:cs="Arial"/>
          <w:b/>
          <w:iCs/>
          <w:color w:val="242424"/>
          <w:sz w:val="24"/>
          <w:szCs w:val="24"/>
          <w:shd w:val="clear" w:color="auto" w:fill="FFFFFF"/>
        </w:rPr>
        <w:t xml:space="preserve">Extraordinary Cakes: Recipes for Bold and Sophisticated Desserts by Karen Krasne (available at Edgewater Library) – </w:t>
      </w:r>
      <w:r w:rsidR="00495066">
        <w:rPr>
          <w:rFonts w:cs="Arial"/>
          <w:iCs/>
          <w:color w:val="242424"/>
          <w:sz w:val="24"/>
          <w:szCs w:val="24"/>
          <w:shd w:val="clear" w:color="auto" w:fill="FFFFFF"/>
        </w:rPr>
        <w:t>D</w:t>
      </w:r>
      <w:r>
        <w:rPr>
          <w:rFonts w:cs="Arial"/>
          <w:iCs/>
          <w:color w:val="242424"/>
          <w:sz w:val="24"/>
          <w:szCs w:val="24"/>
          <w:shd w:val="clear" w:color="auto" w:fill="FFFFFF"/>
        </w:rPr>
        <w:t xml:space="preserve">ubbed the “Queen of Cakes” by </w:t>
      </w:r>
      <w:r w:rsidRPr="00EA1FBF">
        <w:rPr>
          <w:rFonts w:cs="Arial"/>
          <w:i/>
          <w:iCs/>
          <w:color w:val="242424"/>
          <w:sz w:val="24"/>
          <w:szCs w:val="24"/>
          <w:shd w:val="clear" w:color="auto" w:fill="FFFFFF"/>
        </w:rPr>
        <w:t>Gourmet</w:t>
      </w:r>
      <w:r>
        <w:rPr>
          <w:rFonts w:cs="Arial"/>
          <w:iCs/>
          <w:color w:val="242424"/>
          <w:sz w:val="24"/>
          <w:szCs w:val="24"/>
          <w:shd w:val="clear" w:color="auto" w:fill="FFFFFF"/>
        </w:rPr>
        <w:t xml:space="preserve"> magazine, Krasne shows home bakers how to create showstoppers that are as delicious as they are beautiful.</w:t>
      </w:r>
    </w:p>
    <w:p w14:paraId="73F51FE5" w14:textId="77777777" w:rsidR="00CB571E" w:rsidRDefault="00CB571E">
      <w:pPr>
        <w:rPr>
          <w:rFonts w:cs="Arial"/>
          <w:iCs/>
          <w:color w:val="242424"/>
          <w:sz w:val="24"/>
          <w:szCs w:val="24"/>
          <w:shd w:val="clear" w:color="auto" w:fill="FFFFFF"/>
        </w:rPr>
      </w:pPr>
      <w:r>
        <w:rPr>
          <w:rFonts w:cs="Arial"/>
          <w:b/>
          <w:iCs/>
          <w:color w:val="242424"/>
          <w:sz w:val="24"/>
          <w:szCs w:val="24"/>
          <w:shd w:val="clear" w:color="auto" w:fill="FFFFFF"/>
        </w:rPr>
        <w:t>Piece of Cake</w:t>
      </w:r>
      <w:r w:rsidR="00EA1FBF">
        <w:rPr>
          <w:rFonts w:cs="Arial"/>
          <w:b/>
          <w:iCs/>
          <w:color w:val="242424"/>
          <w:sz w:val="24"/>
          <w:szCs w:val="24"/>
          <w:shd w:val="clear" w:color="auto" w:fill="FFFFFF"/>
        </w:rPr>
        <w:t>: Home Baking Made Simple by David Lesniak</w:t>
      </w:r>
      <w:r>
        <w:rPr>
          <w:rFonts w:cs="Arial"/>
          <w:b/>
          <w:iCs/>
          <w:color w:val="242424"/>
          <w:sz w:val="24"/>
          <w:szCs w:val="24"/>
          <w:shd w:val="clear" w:color="auto" w:fill="FFFFFF"/>
        </w:rPr>
        <w:t xml:space="preserve"> (available at Edgewater Library)</w:t>
      </w:r>
      <w:r w:rsidR="00EA1FBF">
        <w:rPr>
          <w:rFonts w:cs="Arial"/>
          <w:b/>
          <w:iCs/>
          <w:color w:val="242424"/>
          <w:sz w:val="24"/>
          <w:szCs w:val="24"/>
          <w:shd w:val="clear" w:color="auto" w:fill="FFFFFF"/>
        </w:rPr>
        <w:t xml:space="preserve"> – </w:t>
      </w:r>
      <w:r w:rsidR="00495066">
        <w:rPr>
          <w:rFonts w:cs="Arial"/>
          <w:iCs/>
          <w:color w:val="242424"/>
          <w:sz w:val="24"/>
          <w:szCs w:val="24"/>
          <w:shd w:val="clear" w:color="auto" w:fill="FFFFFF"/>
        </w:rPr>
        <w:t>R</w:t>
      </w:r>
      <w:r w:rsidR="00EA1FBF">
        <w:rPr>
          <w:rFonts w:cs="Arial"/>
          <w:iCs/>
          <w:color w:val="242424"/>
          <w:sz w:val="24"/>
          <w:szCs w:val="24"/>
          <w:shd w:val="clear" w:color="auto" w:fill="FFFFFF"/>
        </w:rPr>
        <w:t>ecipes for 120 American classic cookies, cakes, muffins, and brownies.</w:t>
      </w:r>
    </w:p>
    <w:p w14:paraId="73F51FE6" w14:textId="77777777" w:rsidR="00AA299A" w:rsidRDefault="00C95742" w:rsidP="00AA299A">
      <w:pPr>
        <w:rPr>
          <w:rFonts w:cs="Arial"/>
          <w:iCs/>
          <w:color w:val="242424"/>
          <w:sz w:val="24"/>
          <w:szCs w:val="24"/>
          <w:shd w:val="clear" w:color="auto" w:fill="FFFFFF"/>
        </w:rPr>
      </w:pPr>
      <w:r w:rsidRPr="00C95742">
        <w:rPr>
          <w:rFonts w:cs="Arial"/>
          <w:b/>
          <w:iCs/>
          <w:color w:val="242424"/>
          <w:sz w:val="24"/>
          <w:szCs w:val="24"/>
          <w:shd w:val="clear" w:color="auto" w:fill="FFFFFF"/>
        </w:rPr>
        <w:t>Sweet Enough by Alison Roman</w:t>
      </w:r>
      <w:r>
        <w:rPr>
          <w:rFonts w:cs="Arial"/>
          <w:b/>
          <w:iCs/>
          <w:color w:val="242424"/>
          <w:sz w:val="24"/>
          <w:szCs w:val="24"/>
          <w:shd w:val="clear" w:color="auto" w:fill="FFFFFF"/>
        </w:rPr>
        <w:t xml:space="preserve"> (available at Edgewater Library) – </w:t>
      </w:r>
      <w:r w:rsidR="00495066">
        <w:rPr>
          <w:rFonts w:cs="Arial"/>
          <w:iCs/>
          <w:color w:val="242424"/>
          <w:sz w:val="24"/>
          <w:szCs w:val="24"/>
          <w:shd w:val="clear" w:color="auto" w:fill="FFFFFF"/>
        </w:rPr>
        <w:t>W</w:t>
      </w:r>
      <w:r>
        <w:rPr>
          <w:rFonts w:cs="Arial"/>
          <w:iCs/>
          <w:color w:val="242424"/>
          <w:sz w:val="24"/>
          <w:szCs w:val="24"/>
          <w:shd w:val="clear" w:color="auto" w:fill="FFFFFF"/>
        </w:rPr>
        <w:t>ritten for those who think they don’t have the time or skill to create a dessert</w:t>
      </w:r>
      <w:r w:rsidR="00AA299A">
        <w:rPr>
          <w:rFonts w:cs="Arial"/>
          <w:iCs/>
          <w:color w:val="242424"/>
          <w:sz w:val="24"/>
          <w:szCs w:val="24"/>
          <w:shd w:val="clear" w:color="auto" w:fill="FFFFFF"/>
        </w:rPr>
        <w:t>.</w:t>
      </w:r>
    </w:p>
    <w:p w14:paraId="73F51FE7" w14:textId="77777777" w:rsidR="0003630B" w:rsidRPr="00495066" w:rsidRDefault="00AA299A" w:rsidP="00AA299A">
      <w:pPr>
        <w:rPr>
          <w:rFonts w:cs="Arial"/>
          <w:b/>
          <w:bCs/>
          <w:i/>
          <w:iCs/>
          <w:color w:val="242424"/>
          <w:sz w:val="24"/>
          <w:szCs w:val="24"/>
          <w:shd w:val="clear" w:color="auto" w:fill="FFFFFF"/>
        </w:rPr>
      </w:pPr>
      <w:r w:rsidRPr="00495066">
        <w:rPr>
          <w:rFonts w:cs="Arial"/>
          <w:b/>
          <w:bCs/>
          <w:i/>
          <w:iCs/>
          <w:color w:val="242424"/>
          <w:sz w:val="24"/>
          <w:szCs w:val="24"/>
          <w:shd w:val="clear" w:color="auto" w:fill="FFFFFF"/>
        </w:rPr>
        <w:t>Enjoy a taste of these cozy mysteries</w:t>
      </w:r>
      <w:r w:rsidR="00495066">
        <w:rPr>
          <w:rFonts w:cs="Arial"/>
          <w:b/>
          <w:bCs/>
          <w:i/>
          <w:iCs/>
          <w:color w:val="242424"/>
          <w:sz w:val="24"/>
          <w:szCs w:val="24"/>
          <w:shd w:val="clear" w:color="auto" w:fill="FFFFFF"/>
        </w:rPr>
        <w:t xml:space="preserve"> </w:t>
      </w:r>
      <w:r w:rsidR="00495066" w:rsidRPr="00495066">
        <w:rPr>
          <w:rFonts w:cs="Arial"/>
          <w:i/>
          <w:iCs/>
          <w:color w:val="242424"/>
          <w:sz w:val="24"/>
          <w:szCs w:val="24"/>
          <w:shd w:val="clear" w:color="auto" w:fill="FFFFFF"/>
        </w:rPr>
        <w:t>(</w:t>
      </w:r>
      <w:r w:rsidR="00495066" w:rsidRPr="00495066">
        <w:rPr>
          <w:rFonts w:ascii="Helvetica" w:hAnsi="Helvetica" w:cs="Helvetica"/>
          <w:i/>
          <w:iCs/>
          <w:color w:val="000000"/>
          <w:shd w:val="clear" w:color="auto" w:fill="FFFFFF"/>
        </w:rPr>
        <w:t>a sub-genre of crime fiction but with a lighter tone)</w:t>
      </w:r>
      <w:r w:rsidR="0003630B" w:rsidRPr="00495066">
        <w:rPr>
          <w:rFonts w:cs="Arial"/>
          <w:b/>
          <w:bCs/>
          <w:i/>
          <w:iCs/>
          <w:color w:val="242424"/>
          <w:sz w:val="24"/>
          <w:szCs w:val="24"/>
          <w:shd w:val="clear" w:color="auto" w:fill="FFFFFF"/>
        </w:rPr>
        <w:t>:</w:t>
      </w:r>
    </w:p>
    <w:p w14:paraId="73F51FE8" w14:textId="77777777" w:rsidR="002E6E87" w:rsidRPr="002E6E87" w:rsidRDefault="002E6E87" w:rsidP="002E6E87">
      <w:pPr>
        <w:rPr>
          <w:rFonts w:cs="Arial"/>
          <w:iCs/>
          <w:color w:val="242424"/>
          <w:sz w:val="24"/>
          <w:szCs w:val="24"/>
          <w:shd w:val="clear" w:color="auto" w:fill="FFFFFF"/>
        </w:rPr>
      </w:pPr>
      <w:r>
        <w:rPr>
          <w:rFonts w:cs="Arial"/>
          <w:iCs/>
          <w:color w:val="242424"/>
          <w:sz w:val="24"/>
          <w:szCs w:val="24"/>
          <w:shd w:val="clear" w:color="auto" w:fill="FFFFFF"/>
        </w:rPr>
        <w:t>T</w:t>
      </w:r>
      <w:r w:rsidRPr="00AA299A">
        <w:rPr>
          <w:rFonts w:cs="Arial"/>
          <w:iCs/>
          <w:color w:val="242424"/>
          <w:sz w:val="24"/>
          <w:szCs w:val="24"/>
          <w:shd w:val="clear" w:color="auto" w:fill="FFFFFF"/>
        </w:rPr>
        <w:t>he Goldy Bear Culinary Mystery Series by</w:t>
      </w:r>
      <w:r>
        <w:rPr>
          <w:rFonts w:cs="Arial"/>
          <w:iCs/>
          <w:color w:val="242424"/>
          <w:sz w:val="24"/>
          <w:szCs w:val="24"/>
          <w:shd w:val="clear" w:color="auto" w:fill="FFFFFF"/>
        </w:rPr>
        <w:t xml:space="preserve"> Diane Mott Davidson includes</w:t>
      </w:r>
      <w:r>
        <w:rPr>
          <w:rFonts w:cs="Arial"/>
          <w:i/>
          <w:iCs/>
          <w:color w:val="242424"/>
          <w:sz w:val="24"/>
          <w:szCs w:val="24"/>
          <w:shd w:val="clear" w:color="auto" w:fill="FFFFFF"/>
        </w:rPr>
        <w:t xml:space="preserve"> </w:t>
      </w:r>
      <w:r w:rsidRPr="00AA299A">
        <w:rPr>
          <w:rFonts w:cs="Arial"/>
          <w:b/>
          <w:i/>
          <w:iCs/>
          <w:color w:val="242424"/>
          <w:sz w:val="24"/>
          <w:szCs w:val="24"/>
          <w:shd w:val="clear" w:color="auto" w:fill="FFFFFF"/>
        </w:rPr>
        <w:t>The Cereal Murders</w:t>
      </w:r>
      <w:r>
        <w:rPr>
          <w:rFonts w:cs="Arial"/>
          <w:i/>
          <w:iCs/>
          <w:color w:val="242424"/>
          <w:sz w:val="24"/>
          <w:szCs w:val="24"/>
          <w:shd w:val="clear" w:color="auto" w:fill="FFFFFF"/>
        </w:rPr>
        <w:t xml:space="preserve">; </w:t>
      </w:r>
      <w:r w:rsidRPr="00AA299A">
        <w:rPr>
          <w:rFonts w:cs="Arial"/>
          <w:b/>
          <w:i/>
          <w:iCs/>
          <w:color w:val="242424"/>
          <w:sz w:val="24"/>
          <w:szCs w:val="24"/>
          <w:shd w:val="clear" w:color="auto" w:fill="FFFFFF"/>
        </w:rPr>
        <w:t>Chopping Spree</w:t>
      </w:r>
      <w:r>
        <w:rPr>
          <w:rFonts w:cs="Arial"/>
          <w:b/>
          <w:i/>
          <w:iCs/>
          <w:color w:val="242424"/>
          <w:sz w:val="24"/>
          <w:szCs w:val="24"/>
          <w:shd w:val="clear" w:color="auto" w:fill="FFFFFF"/>
        </w:rPr>
        <w:t>;</w:t>
      </w:r>
      <w:r w:rsidRPr="00AA299A">
        <w:rPr>
          <w:rFonts w:cs="Arial"/>
          <w:b/>
          <w:i/>
          <w:iCs/>
          <w:color w:val="242424"/>
          <w:sz w:val="24"/>
          <w:szCs w:val="24"/>
          <w:shd w:val="clear" w:color="auto" w:fill="FFFFFF"/>
        </w:rPr>
        <w:t xml:space="preserve"> Dark Tor</w:t>
      </w:r>
      <w:r>
        <w:rPr>
          <w:rFonts w:cs="Arial"/>
          <w:b/>
          <w:i/>
          <w:iCs/>
          <w:color w:val="242424"/>
          <w:sz w:val="24"/>
          <w:szCs w:val="24"/>
          <w:shd w:val="clear" w:color="auto" w:fill="FFFFFF"/>
        </w:rPr>
        <w:t xml:space="preserve">t; Killer Pancake; Sticks and Scones; </w:t>
      </w:r>
      <w:r w:rsidRPr="00AA299A">
        <w:rPr>
          <w:rFonts w:cs="Arial"/>
          <w:iCs/>
          <w:color w:val="242424"/>
          <w:sz w:val="24"/>
          <w:szCs w:val="24"/>
          <w:shd w:val="clear" w:color="auto" w:fill="FFFFFF"/>
        </w:rPr>
        <w:t xml:space="preserve">and </w:t>
      </w:r>
      <w:r>
        <w:rPr>
          <w:rFonts w:cs="Arial"/>
          <w:b/>
          <w:i/>
          <w:iCs/>
          <w:color w:val="242424"/>
          <w:sz w:val="24"/>
          <w:szCs w:val="24"/>
          <w:shd w:val="clear" w:color="auto" w:fill="FFFFFF"/>
        </w:rPr>
        <w:t>Sweet Revenge.</w:t>
      </w:r>
      <w:r>
        <w:rPr>
          <w:rFonts w:cs="Arial"/>
          <w:iCs/>
          <w:color w:val="242424"/>
          <w:sz w:val="24"/>
          <w:szCs w:val="24"/>
          <w:shd w:val="clear" w:color="auto" w:fill="FFFFFF"/>
        </w:rPr>
        <w:t xml:space="preserve"> </w:t>
      </w:r>
      <w:r w:rsidRPr="002E6E87">
        <w:rPr>
          <w:rFonts w:cs="Arial"/>
          <w:iCs/>
          <w:color w:val="242424"/>
          <w:sz w:val="24"/>
          <w:szCs w:val="24"/>
          <w:shd w:val="clear" w:color="auto" w:fill="FFFFFF"/>
        </w:rPr>
        <w:t xml:space="preserve">Many </w:t>
      </w:r>
      <w:r>
        <w:rPr>
          <w:rFonts w:cs="Arial"/>
          <w:iCs/>
          <w:color w:val="242424"/>
          <w:sz w:val="24"/>
          <w:szCs w:val="24"/>
          <w:shd w:val="clear" w:color="auto" w:fill="FFFFFF"/>
        </w:rPr>
        <w:t xml:space="preserve">are </w:t>
      </w:r>
      <w:r w:rsidRPr="002E6E87">
        <w:rPr>
          <w:rFonts w:cs="Arial"/>
          <w:iCs/>
          <w:color w:val="242424"/>
          <w:sz w:val="24"/>
          <w:szCs w:val="24"/>
          <w:shd w:val="clear" w:color="auto" w:fill="FFFFFF"/>
        </w:rPr>
        <w:t>available in hard cover, paperback,</w:t>
      </w:r>
      <w:r>
        <w:rPr>
          <w:rFonts w:cs="Arial"/>
          <w:iCs/>
          <w:color w:val="242424"/>
          <w:sz w:val="24"/>
          <w:szCs w:val="24"/>
          <w:shd w:val="clear" w:color="auto" w:fill="FFFFFF"/>
        </w:rPr>
        <w:t xml:space="preserve"> audiobook and/or </w:t>
      </w:r>
      <w:proofErr w:type="spellStart"/>
      <w:r>
        <w:rPr>
          <w:rFonts w:cs="Arial"/>
          <w:iCs/>
          <w:color w:val="242424"/>
          <w:sz w:val="24"/>
          <w:szCs w:val="24"/>
          <w:shd w:val="clear" w:color="auto" w:fill="FFFFFF"/>
        </w:rPr>
        <w:t>ebook</w:t>
      </w:r>
      <w:proofErr w:type="spellEnd"/>
      <w:r>
        <w:rPr>
          <w:rFonts w:cs="Arial"/>
          <w:iCs/>
          <w:color w:val="242424"/>
          <w:sz w:val="24"/>
          <w:szCs w:val="24"/>
          <w:shd w:val="clear" w:color="auto" w:fill="FFFFFF"/>
        </w:rPr>
        <w:t xml:space="preserve"> format.</w:t>
      </w:r>
    </w:p>
    <w:p w14:paraId="73F51FE9" w14:textId="77777777" w:rsidR="0003630B" w:rsidRPr="00F60E63" w:rsidRDefault="00F60E63" w:rsidP="00AA299A">
      <w:pPr>
        <w:rPr>
          <w:rFonts w:cs="Arial"/>
          <w:i/>
          <w:iCs/>
          <w:color w:val="242424"/>
          <w:sz w:val="24"/>
          <w:szCs w:val="24"/>
          <w:shd w:val="clear" w:color="auto" w:fill="FFFFFF"/>
        </w:rPr>
      </w:pPr>
      <w:r w:rsidRPr="002E6E87">
        <w:rPr>
          <w:rFonts w:cs="Arial"/>
          <w:iCs/>
          <w:color w:val="242424"/>
          <w:sz w:val="24"/>
          <w:szCs w:val="24"/>
          <w:shd w:val="clear" w:color="auto" w:fill="FFFFFF"/>
        </w:rPr>
        <w:t>The Hannah Swenson series set in Minnesota by Joanne Fluke includes</w:t>
      </w:r>
      <w:r w:rsidR="00AA299A">
        <w:rPr>
          <w:rFonts w:cs="Arial"/>
          <w:i/>
          <w:iCs/>
          <w:color w:val="242424"/>
          <w:sz w:val="24"/>
          <w:szCs w:val="24"/>
          <w:shd w:val="clear" w:color="auto" w:fill="FFFFFF"/>
        </w:rPr>
        <w:t xml:space="preserve"> </w:t>
      </w:r>
      <w:r w:rsidR="0003630B" w:rsidRPr="002E6E87">
        <w:rPr>
          <w:rFonts w:cs="Arial"/>
          <w:b/>
          <w:i/>
          <w:iCs/>
          <w:color w:val="242424"/>
          <w:sz w:val="24"/>
          <w:szCs w:val="24"/>
          <w:shd w:val="clear" w:color="auto" w:fill="FFFFFF"/>
        </w:rPr>
        <w:t>Pink Lemonade Cake Murder</w:t>
      </w:r>
      <w:r>
        <w:rPr>
          <w:rFonts w:cs="Arial"/>
          <w:b/>
          <w:iCs/>
          <w:color w:val="242424"/>
          <w:sz w:val="24"/>
          <w:szCs w:val="24"/>
          <w:shd w:val="clear" w:color="auto" w:fill="FFFFFF"/>
        </w:rPr>
        <w:t xml:space="preserve">; </w:t>
      </w:r>
      <w:r w:rsidRPr="002E6E87">
        <w:rPr>
          <w:rFonts w:cs="Arial"/>
          <w:b/>
          <w:i/>
          <w:iCs/>
          <w:color w:val="242424"/>
          <w:sz w:val="24"/>
          <w:szCs w:val="24"/>
          <w:shd w:val="clear" w:color="auto" w:fill="FFFFFF"/>
        </w:rPr>
        <w:t>Christmas Cupcake Murder</w:t>
      </w:r>
      <w:r w:rsidRPr="00F60E63">
        <w:rPr>
          <w:rFonts w:cs="Arial"/>
          <w:iCs/>
          <w:color w:val="242424"/>
          <w:sz w:val="24"/>
          <w:szCs w:val="24"/>
          <w:shd w:val="clear" w:color="auto" w:fill="FFFFFF"/>
        </w:rPr>
        <w:t>;</w:t>
      </w:r>
      <w:r>
        <w:rPr>
          <w:rFonts w:cs="Arial"/>
          <w:iCs/>
          <w:color w:val="242424"/>
          <w:sz w:val="24"/>
          <w:szCs w:val="24"/>
          <w:shd w:val="clear" w:color="auto" w:fill="FFFFFF"/>
        </w:rPr>
        <w:t xml:space="preserve"> and </w:t>
      </w:r>
      <w:r w:rsidR="002E6E87" w:rsidRPr="002E6E87">
        <w:rPr>
          <w:rFonts w:cs="Arial"/>
          <w:b/>
          <w:i/>
          <w:iCs/>
          <w:color w:val="242424"/>
          <w:sz w:val="24"/>
          <w:szCs w:val="24"/>
          <w:shd w:val="clear" w:color="auto" w:fill="FFFFFF"/>
        </w:rPr>
        <w:t>Apple Turnover Murder</w:t>
      </w:r>
      <w:r w:rsidR="002E6E87">
        <w:rPr>
          <w:rFonts w:cs="Arial"/>
          <w:iCs/>
          <w:color w:val="242424"/>
          <w:sz w:val="24"/>
          <w:szCs w:val="24"/>
          <w:shd w:val="clear" w:color="auto" w:fill="FFFFFF"/>
        </w:rPr>
        <w:t>.</w:t>
      </w:r>
      <w:r w:rsidRPr="00F60E63">
        <w:rPr>
          <w:rFonts w:cs="Arial"/>
          <w:iCs/>
          <w:color w:val="242424"/>
          <w:sz w:val="24"/>
          <w:szCs w:val="24"/>
          <w:shd w:val="clear" w:color="auto" w:fill="FFFFFF"/>
        </w:rPr>
        <w:t xml:space="preserve">  All have</w:t>
      </w:r>
      <w:r>
        <w:rPr>
          <w:rFonts w:cs="Arial"/>
          <w:b/>
          <w:iCs/>
          <w:color w:val="242424"/>
          <w:sz w:val="24"/>
          <w:szCs w:val="24"/>
          <w:shd w:val="clear" w:color="auto" w:fill="FFFFFF"/>
        </w:rPr>
        <w:t xml:space="preserve"> </w:t>
      </w:r>
      <w:r w:rsidRPr="0003630B">
        <w:rPr>
          <w:rFonts w:cs="Arial"/>
          <w:iCs/>
          <w:color w:val="242424"/>
          <w:sz w:val="24"/>
          <w:szCs w:val="24"/>
          <w:shd w:val="clear" w:color="auto" w:fill="FFFFFF"/>
        </w:rPr>
        <w:t>food and drink recipes sprinkled throughout</w:t>
      </w:r>
      <w:r>
        <w:rPr>
          <w:rFonts w:cs="Arial"/>
          <w:iCs/>
          <w:color w:val="242424"/>
          <w:sz w:val="24"/>
          <w:szCs w:val="24"/>
          <w:shd w:val="clear" w:color="auto" w:fill="FFFFFF"/>
        </w:rPr>
        <w:t xml:space="preserve"> and </w:t>
      </w:r>
      <w:r w:rsidR="002E6E87">
        <w:rPr>
          <w:rFonts w:cs="Arial"/>
          <w:iCs/>
          <w:color w:val="242424"/>
          <w:sz w:val="24"/>
          <w:szCs w:val="24"/>
          <w:shd w:val="clear" w:color="auto" w:fill="FFFFFF"/>
        </w:rPr>
        <w:t xml:space="preserve">most </w:t>
      </w:r>
      <w:r w:rsidRPr="00F60E63">
        <w:rPr>
          <w:rFonts w:cs="Arial"/>
          <w:iCs/>
          <w:color w:val="242424"/>
          <w:sz w:val="24"/>
          <w:szCs w:val="24"/>
          <w:shd w:val="clear" w:color="auto" w:fill="FFFFFF"/>
        </w:rPr>
        <w:t xml:space="preserve">are </w:t>
      </w:r>
      <w:r w:rsidR="0003630B" w:rsidRPr="00F60E63">
        <w:rPr>
          <w:rFonts w:cs="Arial"/>
          <w:iCs/>
          <w:color w:val="242424"/>
          <w:sz w:val="24"/>
          <w:szCs w:val="24"/>
          <w:shd w:val="clear" w:color="auto" w:fill="FFFFFF"/>
        </w:rPr>
        <w:t xml:space="preserve">available at </w:t>
      </w:r>
      <w:r>
        <w:rPr>
          <w:rFonts w:cs="Arial"/>
          <w:iCs/>
          <w:color w:val="242424"/>
          <w:sz w:val="24"/>
          <w:szCs w:val="24"/>
          <w:shd w:val="clear" w:color="auto" w:fill="FFFFFF"/>
        </w:rPr>
        <w:t xml:space="preserve">the </w:t>
      </w:r>
      <w:r w:rsidR="0003630B" w:rsidRPr="00F60E63">
        <w:rPr>
          <w:rFonts w:cs="Arial"/>
          <w:iCs/>
          <w:color w:val="242424"/>
          <w:sz w:val="24"/>
          <w:szCs w:val="24"/>
          <w:shd w:val="clear" w:color="auto" w:fill="FFFFFF"/>
        </w:rPr>
        <w:t>Edgewater Library</w:t>
      </w:r>
      <w:r>
        <w:rPr>
          <w:rFonts w:cs="Arial"/>
          <w:iCs/>
          <w:color w:val="242424"/>
          <w:sz w:val="24"/>
          <w:szCs w:val="24"/>
          <w:shd w:val="clear" w:color="auto" w:fill="FFFFFF"/>
        </w:rPr>
        <w:t>.</w:t>
      </w:r>
    </w:p>
    <w:p w14:paraId="73F51FEA" w14:textId="77777777" w:rsidR="00F60E63" w:rsidRDefault="00F60E63">
      <w:pPr>
        <w:rPr>
          <w:rFonts w:ascii="Arial" w:hAnsi="Arial" w:cs="Arial"/>
          <w:color w:val="242424"/>
          <w:shd w:val="clear" w:color="auto" w:fill="FFFFFF"/>
        </w:rPr>
      </w:pPr>
    </w:p>
    <w:p w14:paraId="73F51FEB" w14:textId="77777777" w:rsidR="005F5121" w:rsidRDefault="00AC696B">
      <w:pPr>
        <w:rPr>
          <w:rFonts w:ascii="Arial" w:hAnsi="Arial" w:cs="Arial"/>
          <w:color w:val="242424"/>
          <w:shd w:val="clear" w:color="auto" w:fill="FFFFFF"/>
        </w:rPr>
      </w:pPr>
      <w:r>
        <w:rPr>
          <w:noProof/>
        </w:rPr>
        <mc:AlternateContent>
          <mc:Choice Requires="wps">
            <w:drawing>
              <wp:anchor distT="0" distB="0" distL="114300" distR="114300" simplePos="0" relativeHeight="251658752" behindDoc="0" locked="0" layoutInCell="1" allowOverlap="1" wp14:anchorId="73F51FF0" wp14:editId="73F51FF1">
                <wp:simplePos x="0" y="0"/>
                <wp:positionH relativeFrom="column">
                  <wp:posOffset>-8255</wp:posOffset>
                </wp:positionH>
                <wp:positionV relativeFrom="paragraph">
                  <wp:posOffset>87630</wp:posOffset>
                </wp:positionV>
                <wp:extent cx="6400800" cy="565785"/>
                <wp:effectExtent l="1270"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657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F51FFA" w14:textId="77777777" w:rsidR="005F5121" w:rsidRPr="00CA2D3D" w:rsidRDefault="005F5121" w:rsidP="006F145A">
                            <w:pPr>
                              <w:jc w:val="center"/>
                              <w:rPr>
                                <w:rFonts w:ascii="Arial" w:hAnsi="Arial" w:cs="Arial"/>
                                <w:i/>
                                <w:iCs/>
                                <w:sz w:val="20"/>
                                <w:szCs w:val="20"/>
                              </w:rPr>
                            </w:pPr>
                            <w:r w:rsidRPr="00CA2D3D">
                              <w:rPr>
                                <w:rFonts w:ascii="Arial" w:hAnsi="Arial" w:cs="Arial"/>
                                <w:i/>
                                <w:iCs/>
                                <w:sz w:val="20"/>
                                <w:szCs w:val="20"/>
                              </w:rPr>
                              <w:t>The mission of Friends of the Edgewater Library is to partner with and advocate for the Edgewater Branch Library, respond to our community’s library needs, and educate and engage the community in using and enjoying all our library’s resources.</w:t>
                            </w:r>
                          </w:p>
                          <w:p w14:paraId="73F51FFB" w14:textId="77777777" w:rsidR="005F5121" w:rsidRDefault="005F512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3F51FF0" id="_x0000_t202" coordsize="21600,21600" o:spt="202" path="m,l,21600r21600,l21600,xe">
                <v:stroke joinstyle="miter"/>
                <v:path gradientshapeok="t" o:connecttype="rect"/>
              </v:shapetype>
              <v:shape id="Text Box 4" o:spid="_x0000_s1026" type="#_x0000_t202" style="position:absolute;margin-left:-.65pt;margin-top:6.9pt;width:7in;height:4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" stroked="f" strokeweight=".5pt">
                <v:textbox>
                  <w:txbxContent>
                    <w:p w14:paraId="73F51FFA" w14:textId="77777777" w:rsidR="005F5121" w:rsidRPr="00CA2D3D" w:rsidRDefault="005F5121" w:rsidP="006F145A">
                      <w:pPr>
                        <w:jc w:val="center"/>
                        <w:rPr>
                          <w:rFonts w:ascii="Arial" w:hAnsi="Arial" w:cs="Arial"/>
                          <w:i/>
                          <w:iCs/>
                          <w:sz w:val="20"/>
                          <w:szCs w:val="20"/>
                        </w:rPr>
                      </w:pPr>
                      <w:r w:rsidRPr="00CA2D3D">
                        <w:rPr>
                          <w:rFonts w:ascii="Arial" w:hAnsi="Arial" w:cs="Arial"/>
                          <w:i/>
                          <w:iCs/>
                          <w:sz w:val="20"/>
                          <w:szCs w:val="20"/>
                        </w:rPr>
                        <w:t>The mission of Friends of the Edgewater Library is to partner with and advocate for the Edgewater Branch Library, respond to our community’s library needs, and educate and engage the community in using and enjoying all our library’s resources.</w:t>
                      </w:r>
                    </w:p>
                    <w:p w14:paraId="73F51FFB" w14:textId="77777777" w:rsidR="005F5121" w:rsidRDefault="005F5121"/>
                  </w:txbxContent>
                </v:textbox>
              </v:shape>
            </w:pict>
          </mc:Fallback>
        </mc:AlternateContent>
      </w:r>
    </w:p>
    <w:p w14:paraId="73F51FEC" w14:textId="77777777" w:rsidR="005F5121" w:rsidRDefault="005F5121">
      <w:pPr>
        <w:rPr>
          <w:rFonts w:ascii="Arial" w:hAnsi="Arial" w:cs="Arial"/>
          <w:color w:val="242424"/>
          <w:shd w:val="clear" w:color="auto" w:fill="FFFFFF"/>
        </w:rPr>
      </w:pPr>
    </w:p>
    <w:p w14:paraId="73F51FED" w14:textId="77777777" w:rsidR="005F5121" w:rsidRDefault="00AC696B">
      <w:pPr>
        <w:rPr>
          <w:rFonts w:ascii="Arial" w:hAnsi="Arial" w:cs="Arial"/>
          <w:color w:val="242424"/>
          <w:shd w:val="clear" w:color="auto" w:fill="FFFFFF"/>
        </w:rPr>
      </w:pPr>
      <w:r>
        <w:rPr>
          <w:noProof/>
        </w:rPr>
        <mc:AlternateContent>
          <mc:Choice Requires="wps">
            <w:drawing>
              <wp:anchor distT="0" distB="0" distL="114300" distR="114300" simplePos="0" relativeHeight="251656704" behindDoc="0" locked="0" layoutInCell="1" allowOverlap="1" wp14:anchorId="73F51FF2" wp14:editId="73F51FF3">
                <wp:simplePos x="0" y="0"/>
                <wp:positionH relativeFrom="column">
                  <wp:posOffset>-4445</wp:posOffset>
                </wp:positionH>
                <wp:positionV relativeFrom="paragraph">
                  <wp:posOffset>245745</wp:posOffset>
                </wp:positionV>
                <wp:extent cx="6400165" cy="31369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136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F51FFC" w14:textId="77777777" w:rsidR="005F5121" w:rsidRPr="00F12301" w:rsidRDefault="005F5121" w:rsidP="00CB6849">
                            <w:pPr>
                              <w:jc w:val="center"/>
                              <w:rPr>
                                <w:rFonts w:ascii="Arial" w:hAnsi="Arial" w:cs="Arial"/>
                                <w:sz w:val="18"/>
                                <w:szCs w:val="18"/>
                              </w:rPr>
                            </w:pPr>
                            <w:r w:rsidRPr="00F12301">
                              <w:rPr>
                                <w:rFonts w:ascii="Arial" w:hAnsi="Arial" w:cs="Arial"/>
                                <w:sz w:val="18"/>
                                <w:szCs w:val="18"/>
                              </w:rPr>
                              <w:t>Friends of the Edgewater Library | 6000 N</w:t>
                            </w:r>
                            <w:r w:rsidR="00495066">
                              <w:rPr>
                                <w:rFonts w:ascii="Arial" w:hAnsi="Arial" w:cs="Arial"/>
                                <w:sz w:val="18"/>
                                <w:szCs w:val="18"/>
                              </w:rPr>
                              <w:t>.</w:t>
                            </w:r>
                            <w:r w:rsidRPr="00F12301">
                              <w:rPr>
                                <w:rFonts w:ascii="Arial" w:hAnsi="Arial" w:cs="Arial"/>
                                <w:sz w:val="18"/>
                                <w:szCs w:val="18"/>
                              </w:rPr>
                              <w:t xml:space="preserve"> Broadway, Chicago, IL 60660 | </w:t>
                            </w:r>
                            <w:hyperlink r:id="rId8" w:history="1">
                              <w:r w:rsidRPr="00F12301">
                                <w:rPr>
                                  <w:rStyle w:val="Hyperlink"/>
                                  <w:rFonts w:ascii="Arial" w:hAnsi="Arial" w:cs="Arial"/>
                                  <w:sz w:val="18"/>
                                  <w:szCs w:val="18"/>
                                </w:rPr>
                                <w:t>info@foelchicago.org</w:t>
                              </w:r>
                            </w:hyperlink>
                            <w:r w:rsidRPr="00F12301">
                              <w:rPr>
                                <w:rFonts w:ascii="Arial" w:hAnsi="Arial" w:cs="Arial"/>
                                <w:sz w:val="18"/>
                                <w:szCs w:val="18"/>
                              </w:rPr>
                              <w:t xml:space="preserve"> | </w:t>
                            </w:r>
                            <w:hyperlink r:id="rId9" w:history="1">
                              <w:r w:rsidRPr="00F12301">
                                <w:rPr>
                                  <w:rStyle w:val="Hyperlink"/>
                                  <w:rFonts w:ascii="Arial" w:hAnsi="Arial" w:cs="Arial"/>
                                  <w:sz w:val="18"/>
                                  <w:szCs w:val="18"/>
                                </w:rPr>
                                <w:t>foelchicago.org</w:t>
                              </w:r>
                            </w:hyperlink>
                          </w:p>
                          <w:p w14:paraId="73F51FFD" w14:textId="77777777" w:rsidR="005F5121" w:rsidRDefault="005F51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51FF2" id="Text Box 1" o:spid="_x0000_s1027" type="#_x0000_t202" style="position:absolute;margin-left:-.35pt;margin-top:19.35pt;width:503.95pt;height:2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" stroked="f" strokeweight=".5pt">
                <v:textbox>
                  <w:txbxContent>
                    <w:p w14:paraId="73F51FFC" w14:textId="77777777" w:rsidR="005F5121" w:rsidRPr="00F12301" w:rsidRDefault="005F5121" w:rsidP="00CB6849">
                      <w:pPr>
                        <w:jc w:val="center"/>
                        <w:rPr>
                          <w:rFonts w:ascii="Arial" w:hAnsi="Arial" w:cs="Arial"/>
                          <w:sz w:val="18"/>
                          <w:szCs w:val="18"/>
                        </w:rPr>
                      </w:pPr>
                      <w:r w:rsidRPr="00F12301">
                        <w:rPr>
                          <w:rFonts w:ascii="Arial" w:hAnsi="Arial" w:cs="Arial"/>
                          <w:sz w:val="18"/>
                          <w:szCs w:val="18"/>
                        </w:rPr>
                        <w:t>Friends of the Edgewater Library | 6000 N</w:t>
                      </w:r>
                      <w:r w:rsidR="00495066">
                        <w:rPr>
                          <w:rFonts w:ascii="Arial" w:hAnsi="Arial" w:cs="Arial"/>
                          <w:sz w:val="18"/>
                          <w:szCs w:val="18"/>
                        </w:rPr>
                        <w:t>.</w:t>
                      </w:r>
                      <w:r w:rsidRPr="00F12301">
                        <w:rPr>
                          <w:rFonts w:ascii="Arial" w:hAnsi="Arial" w:cs="Arial"/>
                          <w:sz w:val="18"/>
                          <w:szCs w:val="18"/>
                        </w:rPr>
                        <w:t xml:space="preserve"> Broadway, Chicago, IL 60660 | </w:t>
                      </w:r>
                      <w:hyperlink r:id="rId10" w:history="1">
                        <w:r w:rsidRPr="00F12301">
                          <w:rPr>
                            <w:rStyle w:val="Hyperlink"/>
                            <w:rFonts w:ascii="Arial" w:hAnsi="Arial" w:cs="Arial"/>
                            <w:sz w:val="18"/>
                            <w:szCs w:val="18"/>
                          </w:rPr>
                          <w:t>info@foelchicago.org</w:t>
                        </w:r>
                      </w:hyperlink>
                      <w:r w:rsidRPr="00F12301">
                        <w:rPr>
                          <w:rFonts w:ascii="Arial" w:hAnsi="Arial" w:cs="Arial"/>
                          <w:sz w:val="18"/>
                          <w:szCs w:val="18"/>
                        </w:rPr>
                        <w:t xml:space="preserve"> | </w:t>
                      </w:r>
                      <w:hyperlink r:id="rId11" w:history="1">
                        <w:r w:rsidRPr="00F12301">
                          <w:rPr>
                            <w:rStyle w:val="Hyperlink"/>
                            <w:rFonts w:ascii="Arial" w:hAnsi="Arial" w:cs="Arial"/>
                            <w:sz w:val="18"/>
                            <w:szCs w:val="18"/>
                          </w:rPr>
                          <w:t>foelchicago.org</w:t>
                        </w:r>
                      </w:hyperlink>
                    </w:p>
                    <w:p w14:paraId="73F51FFD" w14:textId="77777777" w:rsidR="005F5121" w:rsidRDefault="005F5121"/>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F51FF4" wp14:editId="73F51FF5">
                <wp:simplePos x="0" y="0"/>
                <wp:positionH relativeFrom="column">
                  <wp:posOffset>-3810</wp:posOffset>
                </wp:positionH>
                <wp:positionV relativeFrom="paragraph">
                  <wp:posOffset>149225</wp:posOffset>
                </wp:positionV>
                <wp:extent cx="6400800" cy="0"/>
                <wp:effectExtent l="15240"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262055"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1.75pt" to="50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" strokeweight="1pt">
                <v:stroke joinstyle="miter"/>
              </v:line>
            </w:pict>
          </mc:Fallback>
        </mc:AlternateContent>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r w:rsidR="005F5121" w:rsidRPr="004242BB">
        <w:rPr>
          <w:rFonts w:ascii="Arial" w:hAnsi="Arial" w:cs="Arial"/>
          <w:color w:val="FF0000"/>
          <w:shd w:val="clear" w:color="auto" w:fill="FFFFFF"/>
        </w:rPr>
        <w:tab/>
      </w:r>
    </w:p>
    <w:sectPr w:rsidR="005F5121" w:rsidSect="00BC3B52">
      <w:pgSz w:w="12240" w:h="15840"/>
      <w:pgMar w:top="1008" w:right="1008" w:bottom="1008"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933D" w14:textId="77777777" w:rsidR="002F2BFB" w:rsidRDefault="002F2BFB" w:rsidP="006756CA">
      <w:pPr>
        <w:spacing w:after="0" w:line="240" w:lineRule="auto"/>
      </w:pPr>
      <w:r>
        <w:separator/>
      </w:r>
    </w:p>
  </w:endnote>
  <w:endnote w:type="continuationSeparator" w:id="0">
    <w:p w14:paraId="3AFCB86B" w14:textId="77777777" w:rsidR="002F2BFB" w:rsidRDefault="002F2BFB" w:rsidP="0067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AF9C" w14:textId="77777777" w:rsidR="002F2BFB" w:rsidRDefault="002F2BFB" w:rsidP="006756CA">
      <w:pPr>
        <w:spacing w:after="0" w:line="240" w:lineRule="auto"/>
      </w:pPr>
      <w:r>
        <w:separator/>
      </w:r>
    </w:p>
  </w:footnote>
  <w:footnote w:type="continuationSeparator" w:id="0">
    <w:p w14:paraId="1A680755" w14:textId="77777777" w:rsidR="002F2BFB" w:rsidRDefault="002F2BFB" w:rsidP="00675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02A"/>
    <w:multiLevelType w:val="hybridMultilevel"/>
    <w:tmpl w:val="FE906B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421781"/>
    <w:multiLevelType w:val="hybridMultilevel"/>
    <w:tmpl w:val="B72C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42AD4"/>
    <w:multiLevelType w:val="hybridMultilevel"/>
    <w:tmpl w:val="923C7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C07F3"/>
    <w:multiLevelType w:val="hybridMultilevel"/>
    <w:tmpl w:val="9946C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43AAB"/>
    <w:multiLevelType w:val="hybridMultilevel"/>
    <w:tmpl w:val="5D32B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E774DA"/>
    <w:multiLevelType w:val="hybridMultilevel"/>
    <w:tmpl w:val="6D96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7165028">
    <w:abstractNumId w:val="0"/>
  </w:num>
  <w:num w:numId="2" w16cid:durableId="1857647492">
    <w:abstractNumId w:val="4"/>
  </w:num>
  <w:num w:numId="3" w16cid:durableId="1560437615">
    <w:abstractNumId w:val="2"/>
  </w:num>
  <w:num w:numId="4" w16cid:durableId="1852450100">
    <w:abstractNumId w:val="3"/>
  </w:num>
  <w:num w:numId="5" w16cid:durableId="61415271">
    <w:abstractNumId w:val="5"/>
  </w:num>
  <w:num w:numId="6" w16cid:durableId="162183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65"/>
    <w:rsid w:val="00011FCF"/>
    <w:rsid w:val="0003630B"/>
    <w:rsid w:val="00057F76"/>
    <w:rsid w:val="000725FF"/>
    <w:rsid w:val="000852E4"/>
    <w:rsid w:val="000E7DEF"/>
    <w:rsid w:val="00102B0D"/>
    <w:rsid w:val="00112A43"/>
    <w:rsid w:val="00131A0E"/>
    <w:rsid w:val="001340F6"/>
    <w:rsid w:val="00143273"/>
    <w:rsid w:val="001A53FD"/>
    <w:rsid w:val="001B4D23"/>
    <w:rsid w:val="001B664E"/>
    <w:rsid w:val="001F4C6B"/>
    <w:rsid w:val="00224C81"/>
    <w:rsid w:val="0024716E"/>
    <w:rsid w:val="00257233"/>
    <w:rsid w:val="00282D4E"/>
    <w:rsid w:val="002A5D74"/>
    <w:rsid w:val="002B1293"/>
    <w:rsid w:val="002B17CE"/>
    <w:rsid w:val="002B6903"/>
    <w:rsid w:val="002C3FC6"/>
    <w:rsid w:val="002C7034"/>
    <w:rsid w:val="002E6E87"/>
    <w:rsid w:val="002F2BFB"/>
    <w:rsid w:val="002F4A09"/>
    <w:rsid w:val="00302142"/>
    <w:rsid w:val="00362965"/>
    <w:rsid w:val="00362C90"/>
    <w:rsid w:val="00365AE3"/>
    <w:rsid w:val="003671AF"/>
    <w:rsid w:val="003979C2"/>
    <w:rsid w:val="003C2EB1"/>
    <w:rsid w:val="003D71F2"/>
    <w:rsid w:val="00423816"/>
    <w:rsid w:val="004242BB"/>
    <w:rsid w:val="00431A65"/>
    <w:rsid w:val="00442CD9"/>
    <w:rsid w:val="00457CB7"/>
    <w:rsid w:val="00495066"/>
    <w:rsid w:val="004A15B4"/>
    <w:rsid w:val="004D3C62"/>
    <w:rsid w:val="004D411D"/>
    <w:rsid w:val="005012E6"/>
    <w:rsid w:val="00567105"/>
    <w:rsid w:val="00570B9A"/>
    <w:rsid w:val="00572F8B"/>
    <w:rsid w:val="005834A3"/>
    <w:rsid w:val="00597E7B"/>
    <w:rsid w:val="005A7FDB"/>
    <w:rsid w:val="005B1C4F"/>
    <w:rsid w:val="005F5121"/>
    <w:rsid w:val="00607337"/>
    <w:rsid w:val="00612833"/>
    <w:rsid w:val="00650748"/>
    <w:rsid w:val="006756CA"/>
    <w:rsid w:val="00692665"/>
    <w:rsid w:val="006979C5"/>
    <w:rsid w:val="006F145A"/>
    <w:rsid w:val="00702BA7"/>
    <w:rsid w:val="00784AD8"/>
    <w:rsid w:val="007A6AD4"/>
    <w:rsid w:val="007C5DA5"/>
    <w:rsid w:val="007F0AA3"/>
    <w:rsid w:val="00864B01"/>
    <w:rsid w:val="008B4500"/>
    <w:rsid w:val="008B66F9"/>
    <w:rsid w:val="008C196A"/>
    <w:rsid w:val="0092539F"/>
    <w:rsid w:val="009447AC"/>
    <w:rsid w:val="00955F29"/>
    <w:rsid w:val="00957003"/>
    <w:rsid w:val="00966F4D"/>
    <w:rsid w:val="00972649"/>
    <w:rsid w:val="009A439A"/>
    <w:rsid w:val="009C743C"/>
    <w:rsid w:val="009F1365"/>
    <w:rsid w:val="009F43D4"/>
    <w:rsid w:val="00A159D1"/>
    <w:rsid w:val="00A56D94"/>
    <w:rsid w:val="00AA299A"/>
    <w:rsid w:val="00AC1154"/>
    <w:rsid w:val="00AC696B"/>
    <w:rsid w:val="00AD5434"/>
    <w:rsid w:val="00AE3FCC"/>
    <w:rsid w:val="00AE4A3A"/>
    <w:rsid w:val="00B24958"/>
    <w:rsid w:val="00B41242"/>
    <w:rsid w:val="00B641D3"/>
    <w:rsid w:val="00B736C8"/>
    <w:rsid w:val="00B83C7B"/>
    <w:rsid w:val="00B86F6D"/>
    <w:rsid w:val="00B91BF0"/>
    <w:rsid w:val="00BC3B52"/>
    <w:rsid w:val="00BD5025"/>
    <w:rsid w:val="00BF3F35"/>
    <w:rsid w:val="00C35694"/>
    <w:rsid w:val="00C52B09"/>
    <w:rsid w:val="00C71EAA"/>
    <w:rsid w:val="00C95742"/>
    <w:rsid w:val="00CA2D3D"/>
    <w:rsid w:val="00CB571E"/>
    <w:rsid w:val="00CB6849"/>
    <w:rsid w:val="00CE0B3E"/>
    <w:rsid w:val="00D057C2"/>
    <w:rsid w:val="00D33489"/>
    <w:rsid w:val="00D53686"/>
    <w:rsid w:val="00D758AE"/>
    <w:rsid w:val="00D841A0"/>
    <w:rsid w:val="00D9357B"/>
    <w:rsid w:val="00DA0C0E"/>
    <w:rsid w:val="00DC46C8"/>
    <w:rsid w:val="00DD47AF"/>
    <w:rsid w:val="00DD77CA"/>
    <w:rsid w:val="00DE5124"/>
    <w:rsid w:val="00E31EFB"/>
    <w:rsid w:val="00E75BAC"/>
    <w:rsid w:val="00E9368D"/>
    <w:rsid w:val="00EA1FBF"/>
    <w:rsid w:val="00EC15B9"/>
    <w:rsid w:val="00EE0940"/>
    <w:rsid w:val="00F12301"/>
    <w:rsid w:val="00F3092A"/>
    <w:rsid w:val="00F60E63"/>
    <w:rsid w:val="00F710C2"/>
    <w:rsid w:val="00F72BB9"/>
    <w:rsid w:val="00F76BDD"/>
    <w:rsid w:val="00F80687"/>
    <w:rsid w:val="00F9458E"/>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51FDE"/>
  <w15:chartTrackingRefBased/>
  <w15:docId w15:val="{AA8DB287-596B-4C00-8C21-C533A664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4E"/>
    <w:pPr>
      <w:spacing w:after="160" w:line="259" w:lineRule="auto"/>
    </w:pPr>
    <w:rPr>
      <w:rFonts w:cs="Times New Roman"/>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DB"/>
    <w:pPr>
      <w:ind w:left="720"/>
      <w:contextualSpacing/>
    </w:pPr>
  </w:style>
  <w:style w:type="character" w:styleId="Hyperlink">
    <w:name w:val="Hyperlink"/>
    <w:uiPriority w:val="99"/>
    <w:unhideWhenUsed/>
    <w:rsid w:val="00AC1154"/>
    <w:rPr>
      <w:rFonts w:cs="Times New Roman"/>
      <w:color w:val="0563C1"/>
      <w:u w:val="single"/>
    </w:rPr>
  </w:style>
  <w:style w:type="character" w:customStyle="1" w:styleId="UnresolvedMention1">
    <w:name w:val="Unresolved Mention1"/>
    <w:uiPriority w:val="99"/>
    <w:semiHidden/>
    <w:unhideWhenUsed/>
    <w:rsid w:val="00AC1154"/>
    <w:rPr>
      <w:rFonts w:cs="Times New Roman"/>
      <w:color w:val="605E5C"/>
      <w:shd w:val="clear" w:color="auto" w:fill="E1DFDD"/>
    </w:rPr>
  </w:style>
  <w:style w:type="paragraph" w:styleId="Header">
    <w:name w:val="header"/>
    <w:basedOn w:val="Normal"/>
    <w:link w:val="HeaderChar"/>
    <w:uiPriority w:val="99"/>
    <w:unhideWhenUsed/>
    <w:rsid w:val="006756CA"/>
    <w:pPr>
      <w:tabs>
        <w:tab w:val="center" w:pos="4680"/>
        <w:tab w:val="right" w:pos="9360"/>
      </w:tabs>
      <w:spacing w:after="0" w:line="240" w:lineRule="auto"/>
    </w:pPr>
  </w:style>
  <w:style w:type="character" w:customStyle="1" w:styleId="HeaderChar">
    <w:name w:val="Header Char"/>
    <w:link w:val="Header"/>
    <w:uiPriority w:val="99"/>
    <w:locked/>
    <w:rsid w:val="006756CA"/>
    <w:rPr>
      <w:rFonts w:cs="Times New Roman"/>
    </w:rPr>
  </w:style>
  <w:style w:type="paragraph" w:styleId="Footer">
    <w:name w:val="footer"/>
    <w:basedOn w:val="Normal"/>
    <w:link w:val="FooterChar"/>
    <w:uiPriority w:val="99"/>
    <w:unhideWhenUsed/>
    <w:rsid w:val="006756CA"/>
    <w:pPr>
      <w:tabs>
        <w:tab w:val="center" w:pos="4680"/>
        <w:tab w:val="right" w:pos="9360"/>
      </w:tabs>
      <w:spacing w:after="0" w:line="240" w:lineRule="auto"/>
    </w:pPr>
  </w:style>
  <w:style w:type="character" w:customStyle="1" w:styleId="FooterChar">
    <w:name w:val="Footer Char"/>
    <w:link w:val="Footer"/>
    <w:uiPriority w:val="99"/>
    <w:locked/>
    <w:rsid w:val="006756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elchicag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elchicago.org/" TargetMode="External"/><Relationship Id="rId5" Type="http://schemas.openxmlformats.org/officeDocument/2006/relationships/footnotes" Target="footnotes.xml"/><Relationship Id="rId10" Type="http://schemas.openxmlformats.org/officeDocument/2006/relationships/hyperlink" Target="mailto:info@foelchicago.org" TargetMode="External"/><Relationship Id="rId4" Type="http://schemas.openxmlformats.org/officeDocument/2006/relationships/webSettings" Target="webSettings.xml"/><Relationship Id="rId9" Type="http://schemas.openxmlformats.org/officeDocument/2006/relationships/hyperlink" Target="https://www.foel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Links>
    <vt:vector size="12" baseType="variant">
      <vt:variant>
        <vt:i4>5505103</vt:i4>
      </vt:variant>
      <vt:variant>
        <vt:i4>3</vt:i4>
      </vt:variant>
      <vt:variant>
        <vt:i4>0</vt:i4>
      </vt:variant>
      <vt:variant>
        <vt:i4>5</vt:i4>
      </vt:variant>
      <vt:variant>
        <vt:lpwstr>https://www.foelchicago.org/</vt:lpwstr>
      </vt:variant>
      <vt:variant>
        <vt:lpwstr/>
      </vt:variant>
      <vt:variant>
        <vt:i4>1966115</vt:i4>
      </vt:variant>
      <vt:variant>
        <vt:i4>0</vt:i4>
      </vt:variant>
      <vt:variant>
        <vt:i4>0</vt:i4>
      </vt:variant>
      <vt:variant>
        <vt:i4>5</vt:i4>
      </vt:variant>
      <vt:variant>
        <vt:lpwstr>mailto:info@foelchicago.org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Kitsos</dc:creator>
  <cp:keywords/>
  <dc:description/>
  <cp:lastModifiedBy>Joanna Broussard</cp:lastModifiedBy>
  <cp:revision>2</cp:revision>
  <cp:lastPrinted>2023-11-21T20:46:00Z</cp:lastPrinted>
  <dcterms:created xsi:type="dcterms:W3CDTF">2023-11-29T22:44:00Z</dcterms:created>
  <dcterms:modified xsi:type="dcterms:W3CDTF">2023-11-29T22:44:00Z</dcterms:modified>
</cp:coreProperties>
</file>